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93F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 w:bidi="ar"/>
        </w:rPr>
      </w:pPr>
    </w:p>
    <w:p w14:paraId="6044FF5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 w:bidi="ar"/>
        </w:rPr>
        <w:t>关于刘一珉等同志职务任免的通知</w:t>
      </w:r>
    </w:p>
    <w:p w14:paraId="41390B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义政人〔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"/>
        </w:rPr>
        <w:t>2024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〕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"/>
        </w:rPr>
        <w:t>3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号</w:t>
      </w:r>
    </w:p>
    <w:p w14:paraId="40A12C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</w:pPr>
    </w:p>
    <w:p w14:paraId="39AE900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各乡镇人民政府、新桥办事处，区政府各部门，各有关单位：</w:t>
      </w:r>
    </w:p>
    <w:p w14:paraId="10A682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    经研究决定：</w:t>
      </w:r>
    </w:p>
    <w:p w14:paraId="0E9737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    免去刘一珉同志的区财政局副局长职务；</w:t>
      </w:r>
    </w:p>
    <w:p w14:paraId="5F47FA0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    黄言真同志任铜陵凤凰山风景名胜区管理处主任；</w:t>
      </w:r>
    </w:p>
    <w:p w14:paraId="56CFB8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    免去朱宝来同志的区卫生健康委员会副主任职务；</w:t>
      </w:r>
    </w:p>
    <w:p w14:paraId="65D1E2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    方本棣同志任区政府办公室（区政府外事办公室）副主任（试用期一年）；</w:t>
      </w:r>
    </w:p>
    <w:p w14:paraId="4D222E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    李艳同志任区人力资源和社会保障局副局长（试用期一年）；</w:t>
      </w:r>
    </w:p>
    <w:p w14:paraId="54C8BE0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    汪元红同志任区信访局副局长（试用期一年）；</w:t>
      </w:r>
    </w:p>
    <w:p w14:paraId="4C4A15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    梅建勤同志任区民政局副局长，免去其区财政局副局长职务；</w:t>
      </w:r>
    </w:p>
    <w:p w14:paraId="6BEF14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    方大义同志任区民政局副局长；</w:t>
      </w:r>
    </w:p>
    <w:p w14:paraId="412B38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    胡红浪同志任区卫生健康委员会副主任（兼）；</w:t>
      </w:r>
    </w:p>
    <w:p w14:paraId="33A0EE7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    免去裴振捍同志的义安经济开发区管委会副主任职务（保留领导班子成员待遇）；</w:t>
      </w:r>
    </w:p>
    <w:p w14:paraId="37AFD1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    王同林同志任义安经济开发区管委会副主任，免去其义安经济开发区管委会总工程师，机构改革前的义安经济开发区规划建设局局长职务自然免除；</w:t>
      </w:r>
    </w:p>
    <w:p w14:paraId="0704EC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    蒋先锋同志任铜陵国家农业科技园区管委会（铜陵农业循环经济试验区管委会）副主任，免去其铜陵国家农业科技园区管委会（铜陵农业循环经济试验区管委会）总农艺师职务。</w:t>
      </w:r>
    </w:p>
    <w:p w14:paraId="3D3209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40754F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180E42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71B623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                               铜陵市义安区人民政府</w:t>
      </w:r>
    </w:p>
    <w:p w14:paraId="6E1496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 xml:space="preserve">                                 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 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"/>
        </w:rPr>
        <w:t>2024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年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"/>
        </w:rPr>
        <w:t>9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"/>
        </w:rPr>
        <w:t>26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日</w:t>
      </w:r>
    </w:p>
    <w:p w14:paraId="69686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7E3260"/>
    <w:rsid w:val="1FAE21E7"/>
    <w:rsid w:val="497E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471</Words>
  <Characters>571</Characters>
  <Lines>0</Lines>
  <Paragraphs>0</Paragraphs>
  <TotalTime>1</TotalTime>
  <ScaleCrop>false</ScaleCrop>
  <LinksUpToDate>false</LinksUpToDate>
  <CharactersWithSpaces>574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2025-12-17T01:26:00Z</dcterms:created>
  <dc:creator>徐葵</dc:creator>
  <cp:lastModifiedBy>徐葵</cp:lastModifiedBy>
  <dcterms:modified xsi:type="dcterms:W3CDTF">2025-12-17T01:31:45Z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D99DACDDD07549AA9BA8BF78CE6B9A86_11</vt:lpwstr>
  </property>
  <property fmtid="{D5CDD505-2E9C-101B-9397-08002B2CF9AE}" pid="4" name="KSOTemplateDocerSaveRecord">
    <vt:lpwstr>eyJoZGlkIjoiMDBmOWJkMzdmMzdmNzU4ODFkNmUzNDczZWI0NWZkMmIiLCJ1c2VySWQiOiI1Mjg2MzIzODYifQ==</vt:lpwstr>
  </property>
</Properties>
</file>